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42" w:rsidRDefault="00660342" w:rsidP="00660342">
      <w:pPr>
        <w:pStyle w:val="a6"/>
        <w:ind w:left="5812"/>
        <w:jc w:val="center"/>
      </w:pPr>
      <w:r>
        <w:rPr>
          <w:b/>
          <w:bCs/>
          <w:sz w:val="18"/>
          <w:szCs w:val="18"/>
        </w:rPr>
        <w:t>«</w:t>
      </w:r>
      <w:r>
        <w:rPr>
          <w:i/>
          <w:iCs/>
          <w:sz w:val="18"/>
          <w:szCs w:val="18"/>
        </w:rPr>
        <w:t>Утверждаю</w:t>
      </w:r>
      <w:r>
        <w:rPr>
          <w:b/>
          <w:bCs/>
          <w:sz w:val="18"/>
          <w:szCs w:val="18"/>
        </w:rPr>
        <w:t>»</w:t>
      </w:r>
    </w:p>
    <w:p w:rsidR="00660342" w:rsidRDefault="00660342" w:rsidP="00660342">
      <w:pPr>
        <w:pStyle w:val="a6"/>
        <w:ind w:left="5812"/>
        <w:jc w:val="center"/>
      </w:pPr>
      <w:r>
        <w:rPr>
          <w:sz w:val="18"/>
          <w:szCs w:val="18"/>
        </w:rPr>
        <w:t>главный специалист отдела по социальной политике администрации Ленинского муниципального района</w:t>
      </w:r>
    </w:p>
    <w:p w:rsidR="00660342" w:rsidRDefault="00660342" w:rsidP="00660342">
      <w:pPr>
        <w:pStyle w:val="a6"/>
        <w:ind w:left="5812"/>
        <w:jc w:val="center"/>
      </w:pPr>
      <w:r>
        <w:rPr>
          <w:sz w:val="18"/>
          <w:szCs w:val="18"/>
        </w:rPr>
        <w:t>__________________(Сулейманов Р.Х.)</w:t>
      </w:r>
    </w:p>
    <w:p w:rsidR="00660342" w:rsidRDefault="00660342" w:rsidP="00660342">
      <w:pPr>
        <w:pStyle w:val="a6"/>
        <w:jc w:val="center"/>
      </w:pPr>
      <w:r>
        <w:rPr>
          <w:b/>
          <w:bCs/>
          <w:sz w:val="27"/>
          <w:szCs w:val="27"/>
        </w:rPr>
        <w:t>ПОЛОЖЕНИЕ</w:t>
      </w:r>
    </w:p>
    <w:p w:rsidR="00660342" w:rsidRDefault="00660342" w:rsidP="00660342">
      <w:pPr>
        <w:pStyle w:val="a6"/>
        <w:jc w:val="center"/>
      </w:pPr>
      <w:r>
        <w:rPr>
          <w:b/>
          <w:bCs/>
          <w:sz w:val="27"/>
          <w:szCs w:val="27"/>
        </w:rPr>
        <w:t>о проведении открытого Кубка Ленинского района</w:t>
      </w:r>
    </w:p>
    <w:p w:rsidR="00660342" w:rsidRDefault="00660342" w:rsidP="00660342">
      <w:pPr>
        <w:pStyle w:val="a6"/>
        <w:jc w:val="center"/>
      </w:pPr>
      <w:r>
        <w:rPr>
          <w:b/>
          <w:bCs/>
          <w:sz w:val="27"/>
          <w:szCs w:val="27"/>
        </w:rPr>
        <w:t>по гиревому спорту (толчок по длинному циклу)</w:t>
      </w:r>
    </w:p>
    <w:p w:rsidR="00660342" w:rsidRDefault="00660342" w:rsidP="00660342">
      <w:pPr>
        <w:pStyle w:val="a6"/>
        <w:numPr>
          <w:ilvl w:val="0"/>
          <w:numId w:val="1"/>
        </w:numPr>
      </w:pPr>
      <w:r>
        <w:rPr>
          <w:b/>
          <w:bCs/>
        </w:rPr>
        <w:t>Цели и задачи:</w:t>
      </w:r>
    </w:p>
    <w:p w:rsidR="00660342" w:rsidRDefault="00660342" w:rsidP="00660342">
      <w:pPr>
        <w:pStyle w:val="a6"/>
        <w:numPr>
          <w:ilvl w:val="1"/>
          <w:numId w:val="1"/>
        </w:numPr>
      </w:pPr>
      <w:r>
        <w:t xml:space="preserve">Выявление сильнейших спортсменов района. </w:t>
      </w:r>
    </w:p>
    <w:p w:rsidR="00660342" w:rsidRDefault="00660342" w:rsidP="00660342">
      <w:pPr>
        <w:pStyle w:val="a6"/>
        <w:numPr>
          <w:ilvl w:val="1"/>
          <w:numId w:val="1"/>
        </w:numPr>
      </w:pPr>
      <w:r>
        <w:t>Пропаганда здорового образа жизни и гиревого спорта среди жителей района.</w:t>
      </w:r>
    </w:p>
    <w:p w:rsidR="00660342" w:rsidRDefault="00660342" w:rsidP="00660342">
      <w:pPr>
        <w:pStyle w:val="a6"/>
        <w:numPr>
          <w:ilvl w:val="1"/>
          <w:numId w:val="1"/>
        </w:numPr>
      </w:pPr>
      <w:r>
        <w:t>Комплектование сборной района для участия в соревнованиях высшего ранга.</w:t>
      </w:r>
    </w:p>
    <w:p w:rsidR="00660342" w:rsidRDefault="00660342" w:rsidP="00660342">
      <w:pPr>
        <w:pStyle w:val="a6"/>
        <w:numPr>
          <w:ilvl w:val="1"/>
          <w:numId w:val="2"/>
        </w:numPr>
      </w:pPr>
      <w:r>
        <w:rPr>
          <w:b/>
          <w:bCs/>
        </w:rPr>
        <w:t>Время и место проведения:</w:t>
      </w:r>
    </w:p>
    <w:p w:rsidR="00660342" w:rsidRDefault="00660342" w:rsidP="00660342">
      <w:pPr>
        <w:pStyle w:val="a6"/>
      </w:pPr>
      <w:r>
        <w:t xml:space="preserve">Спортзал ДЮСШ г. Ленинска. </w:t>
      </w:r>
      <w:r>
        <w:rPr>
          <w:b/>
          <w:bCs/>
        </w:rPr>
        <w:t>23 января</w:t>
      </w:r>
      <w:r>
        <w:t xml:space="preserve"> </w:t>
      </w:r>
      <w:r>
        <w:rPr>
          <w:b/>
          <w:bCs/>
        </w:rPr>
        <w:t>2016 года.</w:t>
      </w:r>
      <w:r>
        <w:t xml:space="preserve"> Начало соревнований в </w:t>
      </w:r>
      <w:r>
        <w:rPr>
          <w:b/>
          <w:bCs/>
        </w:rPr>
        <w:t>10-00</w:t>
      </w:r>
      <w:r>
        <w:t xml:space="preserve">. Взвешивание участников и жеребьёвка (сильнейшие 8 гиревиков Ленинского района сеются по восьми стартовым сменам, для представителей других команд будут предложен вариант выбора разных смен для своих 8 сильнейших участников, остальные будут расставлены согласно с общей жеребьёвкой) </w:t>
      </w:r>
      <w:r>
        <w:rPr>
          <w:b/>
          <w:bCs/>
        </w:rPr>
        <w:t>с 9 до 10ч</w:t>
      </w:r>
      <w:r>
        <w:t>.</w:t>
      </w:r>
    </w:p>
    <w:p w:rsidR="00660342" w:rsidRDefault="00660342" w:rsidP="00660342">
      <w:pPr>
        <w:pStyle w:val="a6"/>
        <w:numPr>
          <w:ilvl w:val="0"/>
          <w:numId w:val="3"/>
        </w:numPr>
      </w:pPr>
      <w:r>
        <w:rPr>
          <w:b/>
          <w:bCs/>
        </w:rPr>
        <w:t>Участники соревнований:</w:t>
      </w:r>
    </w:p>
    <w:p w:rsidR="00660342" w:rsidRDefault="00660342" w:rsidP="00660342">
      <w:pPr>
        <w:pStyle w:val="a6"/>
      </w:pPr>
      <w:r>
        <w:t>К соревнованиям допускаются спортсмены, имеющие допуск врача и соответствующую подготовку. Возраст участников и  количество представителей от одной команды не ограничены. Если от команды выступает 8 участников и более, команда обязана предоставить судью для судейства соревнований.</w:t>
      </w:r>
    </w:p>
    <w:p w:rsidR="00660342" w:rsidRDefault="00660342" w:rsidP="00660342">
      <w:pPr>
        <w:pStyle w:val="a6"/>
        <w:numPr>
          <w:ilvl w:val="0"/>
          <w:numId w:val="4"/>
        </w:numPr>
      </w:pPr>
      <w:r>
        <w:rPr>
          <w:b/>
          <w:bCs/>
        </w:rPr>
        <w:t>Правила и порядок проведения соревнований:</w:t>
      </w:r>
    </w:p>
    <w:p w:rsidR="00660342" w:rsidRDefault="00660342" w:rsidP="00660342">
      <w:pPr>
        <w:pStyle w:val="a6"/>
      </w:pPr>
      <w:r>
        <w:t>Соревнования проводятся по правилам гиревого спорта (толчок двух гирь по длинному циклу, с опусканием на грудь и в вис после каждого толчка). Абсолютная весовая категория. Вес гирь – по выбору участников от 4 до 32 кг (первым выбирает гири участник, имеющий меньший номер по жребию). Менять вес гирь нельзя до конца турнира (исключение: отсутствие второй пары гирь для участников одной смены). Регламент времени: для 1/8 финала – 5 минут, ¼ финала – 4 минуты, полуфинал – 3 минуты, финал – 2 минуты. Если участников более 64 человек, тогда проводится отборочный круг 1минута для всех участников (кроме сеянных), лучшие отбираются, чтобы заполнить все смены до 8 человек.</w:t>
      </w:r>
    </w:p>
    <w:p w:rsidR="00660342" w:rsidRDefault="00660342" w:rsidP="00660342">
      <w:pPr>
        <w:pStyle w:val="a6"/>
        <w:numPr>
          <w:ilvl w:val="0"/>
          <w:numId w:val="5"/>
        </w:numPr>
      </w:pPr>
      <w:r>
        <w:rPr>
          <w:b/>
          <w:bCs/>
        </w:rPr>
        <w:t>Порядок определения победителей:</w:t>
      </w:r>
    </w:p>
    <w:p w:rsidR="00660342" w:rsidRDefault="00660342" w:rsidP="00660342">
      <w:pPr>
        <w:pStyle w:val="a6"/>
      </w:pPr>
      <w:r>
        <w:t xml:space="preserve">Победитель определяется по лучшему показателю количества набранных очков. Очки подсчитываются по формуле: количество подъёмов, умноженное на вес гирь и делённое на личный вес спортсмена. В случае равенства очков преимущество получает участник: а) выступавший с более тяжёлыми гирями, б) имеющий меньший личный вес, в) имеющий лучший результат в предыдущем круге. Соревнования проводятся на восьми помостах. Из каждой смены в следующий круг выходит два сильнейших участника напрямую, остальные отбираются из всех смен по лучшему результату. </w:t>
      </w:r>
    </w:p>
    <w:p w:rsidR="00660342" w:rsidRDefault="00660342" w:rsidP="00660342">
      <w:pPr>
        <w:pStyle w:val="a6"/>
        <w:numPr>
          <w:ilvl w:val="0"/>
          <w:numId w:val="6"/>
        </w:numPr>
      </w:pPr>
      <w:r>
        <w:rPr>
          <w:b/>
          <w:bCs/>
        </w:rPr>
        <w:t>Награждение победителей:</w:t>
      </w:r>
    </w:p>
    <w:p w:rsidR="00660342" w:rsidRDefault="00660342" w:rsidP="00660342">
      <w:pPr>
        <w:pStyle w:val="a6"/>
      </w:pPr>
      <w:r>
        <w:t xml:space="preserve">Победитель награждается кубком, грамотой и медалью, призёры награждаются грамотами и медалями. </w:t>
      </w:r>
      <w:r w:rsidR="00142BD0">
        <w:t>Финалисты памятными вымпелами.</w:t>
      </w:r>
    </w:p>
    <w:p w:rsidR="00660342" w:rsidRDefault="00660342" w:rsidP="00660342">
      <w:pPr>
        <w:pStyle w:val="a6"/>
        <w:numPr>
          <w:ilvl w:val="0"/>
          <w:numId w:val="7"/>
        </w:numPr>
      </w:pPr>
      <w:r>
        <w:rPr>
          <w:b/>
          <w:bCs/>
        </w:rPr>
        <w:t>Судейство соревнований:</w:t>
      </w:r>
    </w:p>
    <w:p w:rsidR="00660342" w:rsidRDefault="00660342" w:rsidP="00660342">
      <w:pPr>
        <w:pStyle w:val="a6"/>
      </w:pPr>
      <w:r>
        <w:rPr>
          <w:sz w:val="22"/>
          <w:szCs w:val="22"/>
        </w:rPr>
        <w:t xml:space="preserve">Главный судья соревнований – Бирюков С.Н. (РК); главный секретарь соревнований – </w:t>
      </w:r>
      <w:proofErr w:type="spellStart"/>
      <w:r>
        <w:rPr>
          <w:sz w:val="22"/>
          <w:szCs w:val="22"/>
        </w:rPr>
        <w:t>Косьяненко</w:t>
      </w:r>
      <w:proofErr w:type="spellEnd"/>
      <w:r>
        <w:rPr>
          <w:sz w:val="22"/>
          <w:szCs w:val="22"/>
        </w:rPr>
        <w:t xml:space="preserve"> С.И. (РК)</w:t>
      </w:r>
    </w:p>
    <w:p w:rsidR="00660342" w:rsidRDefault="00660342" w:rsidP="00660342">
      <w:pPr>
        <w:pStyle w:val="a6"/>
        <w:numPr>
          <w:ilvl w:val="0"/>
          <w:numId w:val="8"/>
        </w:numPr>
      </w:pPr>
      <w:r>
        <w:rPr>
          <w:b/>
          <w:bCs/>
        </w:rPr>
        <w:lastRenderedPageBreak/>
        <w:t>Финансирование соревнований:</w:t>
      </w:r>
    </w:p>
    <w:p w:rsidR="00660342" w:rsidRDefault="00660342" w:rsidP="00660342">
      <w:pPr>
        <w:pStyle w:val="a6"/>
      </w:pPr>
      <w:r>
        <w:t>Все расходы связанные с питанием, размещением и проездом к месту соревнований несут командирующие организации. Расходы, связанные с судейством, награждением победителей и призёров берёт на себя администрация Ленинского муниципального района.</w:t>
      </w:r>
    </w:p>
    <w:p w:rsidR="00660342" w:rsidRDefault="00660342" w:rsidP="00660342">
      <w:pPr>
        <w:pStyle w:val="a6"/>
      </w:pPr>
      <w:r>
        <w:rPr>
          <w:sz w:val="22"/>
          <w:szCs w:val="22"/>
        </w:rPr>
        <w:t xml:space="preserve">Данное положение является официальным вызовом на соревнования. Предварительные заявки высылать по </w:t>
      </w:r>
      <w:proofErr w:type="spellStart"/>
      <w:r>
        <w:rPr>
          <w:sz w:val="22"/>
          <w:szCs w:val="22"/>
        </w:rPr>
        <w:t>эл</w:t>
      </w:r>
      <w:proofErr w:type="spellEnd"/>
      <w:r>
        <w:rPr>
          <w:sz w:val="22"/>
          <w:szCs w:val="22"/>
        </w:rPr>
        <w:t xml:space="preserve">/почте: </w:t>
      </w:r>
      <w:hyperlink r:id="rId6" w:history="1">
        <w:r>
          <w:rPr>
            <w:rStyle w:val="a5"/>
            <w:sz w:val="22"/>
            <w:szCs w:val="22"/>
            <w:lang w:val="en-US"/>
          </w:rPr>
          <w:t>servankos</w:t>
        </w:r>
        <w:r>
          <w:rPr>
            <w:rStyle w:val="a5"/>
            <w:sz w:val="22"/>
            <w:szCs w:val="22"/>
          </w:rPr>
          <w:t>@</w:t>
        </w:r>
        <w:r>
          <w:rPr>
            <w:rStyle w:val="a5"/>
            <w:sz w:val="22"/>
            <w:szCs w:val="22"/>
            <w:lang w:val="en-US"/>
          </w:rPr>
          <w:t>gmail</w:t>
        </w:r>
        <w:r>
          <w:rPr>
            <w:rStyle w:val="a5"/>
            <w:sz w:val="22"/>
            <w:szCs w:val="22"/>
          </w:rPr>
          <w:t>.</w:t>
        </w:r>
        <w:r>
          <w:rPr>
            <w:rStyle w:val="a5"/>
            <w:sz w:val="22"/>
            <w:szCs w:val="22"/>
            <w:lang w:val="en-US"/>
          </w:rPr>
          <w:t>com</w:t>
        </w:r>
      </w:hyperlink>
      <w:r>
        <w:rPr>
          <w:sz w:val="22"/>
          <w:szCs w:val="22"/>
        </w:rPr>
        <w:t>, в заявке указать: фамилию, имя атлета, год рождения и вес гирь с которыми собирается выступать</w:t>
      </w:r>
      <w:r w:rsidR="00FF5716">
        <w:rPr>
          <w:sz w:val="22"/>
          <w:szCs w:val="22"/>
        </w:rPr>
        <w:t>, отметить сеянных атлетов</w:t>
      </w:r>
      <w:r>
        <w:rPr>
          <w:sz w:val="22"/>
          <w:szCs w:val="22"/>
        </w:rPr>
        <w:t>. Чтобы соревнования начались вовремя и не затягивались, просьба, заранее прислать такие заявки</w:t>
      </w:r>
      <w:r w:rsidR="00FF5716">
        <w:rPr>
          <w:sz w:val="22"/>
          <w:szCs w:val="22"/>
        </w:rPr>
        <w:t xml:space="preserve"> (не менее чем за три дня до старта)</w:t>
      </w:r>
      <w:r>
        <w:rPr>
          <w:sz w:val="22"/>
          <w:szCs w:val="22"/>
        </w:rPr>
        <w:t>!</w:t>
      </w:r>
    </w:p>
    <w:p w:rsidR="00660342" w:rsidRDefault="00660342" w:rsidP="00660342">
      <w:pPr>
        <w:pStyle w:val="a6"/>
      </w:pPr>
    </w:p>
    <w:p w:rsidR="00946906" w:rsidRPr="00660342" w:rsidRDefault="00946906" w:rsidP="00660342"/>
    <w:sectPr w:rsidR="00946906" w:rsidRPr="00660342" w:rsidSect="00660342">
      <w:pgSz w:w="11906" w:h="16838"/>
      <w:pgMar w:top="253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E72"/>
    <w:multiLevelType w:val="multilevel"/>
    <w:tmpl w:val="22B2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1101C"/>
    <w:multiLevelType w:val="multilevel"/>
    <w:tmpl w:val="8B64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A7ED0"/>
    <w:multiLevelType w:val="multilevel"/>
    <w:tmpl w:val="93CA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77F1A"/>
    <w:multiLevelType w:val="multilevel"/>
    <w:tmpl w:val="CCD4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060B7"/>
    <w:multiLevelType w:val="multilevel"/>
    <w:tmpl w:val="2FEA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A0BEF"/>
    <w:multiLevelType w:val="multilevel"/>
    <w:tmpl w:val="EFE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67B94"/>
    <w:multiLevelType w:val="multilevel"/>
    <w:tmpl w:val="485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3515C"/>
    <w:multiLevelType w:val="multilevel"/>
    <w:tmpl w:val="081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7929"/>
    <w:rsid w:val="000918E7"/>
    <w:rsid w:val="00142BD0"/>
    <w:rsid w:val="005D5C38"/>
    <w:rsid w:val="00660342"/>
    <w:rsid w:val="007F3D53"/>
    <w:rsid w:val="00946906"/>
    <w:rsid w:val="00EC59FE"/>
    <w:rsid w:val="00F97929"/>
    <w:rsid w:val="00FF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9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60342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6603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ank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E1EA-2636-4C7B-87E9-D6C34577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cp:lastPrinted>2015-09-26T12:32:00Z</cp:lastPrinted>
  <dcterms:created xsi:type="dcterms:W3CDTF">2015-07-31T05:34:00Z</dcterms:created>
  <dcterms:modified xsi:type="dcterms:W3CDTF">2016-01-01T13:36:00Z</dcterms:modified>
</cp:coreProperties>
</file>